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82" w:rsidRDefault="00690B82" w:rsidP="00A9277F">
      <w:pPr>
        <w:autoSpaceDE w:val="0"/>
        <w:autoSpaceDN w:val="0"/>
        <w:adjustRightInd w:val="0"/>
        <w:spacing w:after="0" w:line="240" w:lineRule="auto"/>
        <w:ind w:firstLine="540"/>
        <w:jc w:val="both"/>
        <w:outlineLvl w:val="1"/>
        <w:rPr>
          <w:rFonts w:ascii="Calibri" w:hAnsi="Calibri" w:cs="Calibri"/>
          <w:b/>
        </w:rPr>
      </w:pPr>
      <w:r w:rsidRPr="00690B82">
        <w:rPr>
          <w:rFonts w:ascii="Calibri" w:hAnsi="Calibri" w:cs="Calibri"/>
          <w:b/>
        </w:rPr>
        <w:t>1.Условия  поступления и прохождения  муниципальной служб</w:t>
      </w:r>
      <w:bookmarkStart w:id="0" w:name="_GoBack"/>
      <w:bookmarkEnd w:id="0"/>
      <w:r w:rsidRPr="00690B82">
        <w:rPr>
          <w:rFonts w:ascii="Calibri" w:hAnsi="Calibri" w:cs="Calibri"/>
          <w:b/>
        </w:rPr>
        <w:t>ы</w:t>
      </w:r>
    </w:p>
    <w:p w:rsidR="00690B82" w:rsidRPr="00690B82" w:rsidRDefault="00690B82" w:rsidP="00A9277F">
      <w:pPr>
        <w:autoSpaceDE w:val="0"/>
        <w:autoSpaceDN w:val="0"/>
        <w:adjustRightInd w:val="0"/>
        <w:spacing w:after="0" w:line="240" w:lineRule="auto"/>
        <w:ind w:firstLine="540"/>
        <w:jc w:val="both"/>
        <w:outlineLvl w:val="1"/>
        <w:rPr>
          <w:rFonts w:ascii="Calibri" w:hAnsi="Calibri" w:cs="Calibri"/>
          <w:b/>
        </w:rPr>
      </w:pPr>
    </w:p>
    <w:p w:rsidR="006A7500" w:rsidRDefault="006A7500" w:rsidP="00A9277F">
      <w:pPr>
        <w:autoSpaceDE w:val="0"/>
        <w:autoSpaceDN w:val="0"/>
        <w:adjustRightInd w:val="0"/>
        <w:spacing w:after="0" w:line="240" w:lineRule="auto"/>
        <w:ind w:firstLine="540"/>
        <w:jc w:val="both"/>
        <w:outlineLvl w:val="1"/>
        <w:rPr>
          <w:rFonts w:ascii="Calibri" w:hAnsi="Calibri" w:cs="Calibri"/>
        </w:rPr>
      </w:pPr>
      <w:r w:rsidRPr="00DF668A">
        <w:rPr>
          <w:rFonts w:ascii="Calibri" w:hAnsi="Calibri" w:cs="Calibri"/>
          <w:b/>
        </w:rPr>
        <w:t>Ограничения</w:t>
      </w:r>
      <w:r>
        <w:rPr>
          <w:rFonts w:ascii="Calibri" w:hAnsi="Calibri" w:cs="Calibri"/>
        </w:rPr>
        <w:t>, связанные с муниципальной службо</w:t>
      </w:r>
      <w:proofErr w:type="gramStart"/>
      <w:r>
        <w:rPr>
          <w:rFonts w:ascii="Calibri" w:hAnsi="Calibri" w:cs="Calibri"/>
        </w:rPr>
        <w:t>й</w:t>
      </w:r>
      <w:r w:rsidR="00690B82">
        <w:rPr>
          <w:rFonts w:ascii="Calibri" w:hAnsi="Calibri" w:cs="Calibri"/>
        </w:rPr>
        <w:t>(</w:t>
      </w:r>
      <w:proofErr w:type="gramEnd"/>
      <w:r w:rsidR="00690B82">
        <w:rPr>
          <w:rFonts w:ascii="Calibri" w:hAnsi="Calibri" w:cs="Calibri"/>
        </w:rPr>
        <w:t>извлечения из Федерального  закона от 02 марта 2007 года № 25-ФЗ «О муниципальной службе  в Российской Федерации» ( в редакции от 21.11.2011 г. № 329-ФЗ)</w:t>
      </w:r>
    </w:p>
    <w:p w:rsidR="006A7500" w:rsidRDefault="006A7500" w:rsidP="00A9277F">
      <w:pPr>
        <w:autoSpaceDE w:val="0"/>
        <w:autoSpaceDN w:val="0"/>
        <w:adjustRightInd w:val="0"/>
        <w:spacing w:after="0" w:line="240" w:lineRule="auto"/>
        <w:ind w:firstLine="540"/>
        <w:jc w:val="both"/>
        <w:rPr>
          <w:rFonts w:ascii="Calibri" w:hAnsi="Calibri" w:cs="Calibri"/>
        </w:rPr>
      </w:pPr>
    </w:p>
    <w:p w:rsidR="006A7500" w:rsidRDefault="00862BFF" w:rsidP="00A9277F">
      <w:pPr>
        <w:autoSpaceDE w:val="0"/>
        <w:autoSpaceDN w:val="0"/>
        <w:adjustRightInd w:val="0"/>
        <w:spacing w:after="0" w:line="240" w:lineRule="auto"/>
        <w:ind w:firstLine="540"/>
        <w:jc w:val="both"/>
        <w:rPr>
          <w:rFonts w:ascii="Calibri" w:hAnsi="Calibri" w:cs="Calibri"/>
        </w:rPr>
      </w:pPr>
      <w:r>
        <w:rPr>
          <w:rFonts w:ascii="Calibri" w:hAnsi="Calibri" w:cs="Calibri"/>
        </w:rPr>
        <w:t>Ст. 13.</w:t>
      </w:r>
      <w:r w:rsidR="006A7500">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7500" w:rsidRDefault="006A7500" w:rsidP="00A927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5" w:history="1">
        <w:r>
          <w:rPr>
            <w:rFonts w:ascii="Calibri" w:hAnsi="Calibri" w:cs="Calibri"/>
            <w:color w:val="0000FF"/>
          </w:rPr>
          <w:t>перечень</w:t>
        </w:r>
      </w:hyperlink>
      <w:r>
        <w:rPr>
          <w:rFonts w:ascii="Calibri" w:hAnsi="Calibri" w:cs="Calibri"/>
        </w:rPr>
        <w:t xml:space="preserve"> таких заболеваний и </w:t>
      </w:r>
      <w:hyperlink r:id="rId6"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A7500" w:rsidRDefault="006A7500" w:rsidP="00A9277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23.07.2008 N 160-ФЗ)</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7500" w:rsidRDefault="006A7500" w:rsidP="00A9277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8" w:history="1">
        <w:r>
          <w:rPr>
            <w:rFonts w:ascii="Calibri" w:hAnsi="Calibri" w:cs="Calibri"/>
            <w:color w:val="0000FF"/>
          </w:rPr>
          <w:t>N 288-ФЗ</w:t>
        </w:r>
      </w:hyperlink>
      <w:r>
        <w:rPr>
          <w:rFonts w:ascii="Calibri" w:hAnsi="Calibri" w:cs="Calibri"/>
        </w:rPr>
        <w:t xml:space="preserve">, от 21.11.2011 </w:t>
      </w:r>
      <w:hyperlink r:id="rId9" w:history="1">
        <w:r>
          <w:rPr>
            <w:rFonts w:ascii="Calibri" w:hAnsi="Calibri" w:cs="Calibri"/>
            <w:color w:val="0000FF"/>
          </w:rPr>
          <w:t>N 329-ФЗ</w:t>
        </w:r>
      </w:hyperlink>
      <w:r>
        <w:rPr>
          <w:rFonts w:ascii="Calibri" w:hAnsi="Calibri" w:cs="Calibri"/>
        </w:rPr>
        <w:t>)</w:t>
      </w:r>
    </w:p>
    <w:p w:rsidR="006A7500" w:rsidRDefault="006A7500" w:rsidP="00A927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законом,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7500" w:rsidRDefault="006A7500" w:rsidP="00A9277F">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 w:history="1">
        <w:r>
          <w:rPr>
            <w:rFonts w:ascii="Calibri" w:hAnsi="Calibri" w:cs="Calibri"/>
            <w:color w:val="0000FF"/>
          </w:rPr>
          <w:t>закона</w:t>
        </w:r>
      </w:hyperlink>
      <w:r>
        <w:rPr>
          <w:rFonts w:ascii="Calibri" w:hAnsi="Calibri" w:cs="Calibri"/>
        </w:rPr>
        <w:t xml:space="preserve"> от 21.11.2011 N 329-ФЗ)</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rPr>
          <w:rFonts w:ascii="Calibri" w:hAnsi="Calibri" w:cs="Calibri"/>
        </w:rPr>
        <w:lastRenderedPageBreak/>
        <w:t>братья, сестры, а также братья, сестры, родители, дети супругов) с главой муниципального образования.</w:t>
      </w:r>
    </w:p>
    <w:p w:rsidR="006A7500" w:rsidRDefault="006A7500" w:rsidP="00A9277F">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 w:history="1">
        <w:r>
          <w:rPr>
            <w:rFonts w:ascii="Calibri" w:hAnsi="Calibri" w:cs="Calibri"/>
            <w:color w:val="0000FF"/>
          </w:rPr>
          <w:t>законом</w:t>
        </w:r>
      </w:hyperlink>
      <w:r>
        <w:rPr>
          <w:rFonts w:ascii="Calibri" w:hAnsi="Calibri" w:cs="Calibri"/>
        </w:rPr>
        <w:t xml:space="preserve"> от 21.10.2011 N 288-ФЗ)</w:t>
      </w:r>
    </w:p>
    <w:p w:rsidR="006A7500" w:rsidRDefault="006A7500" w:rsidP="00A9277F">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7500" w:rsidRDefault="006A7500" w:rsidP="00A9277F">
      <w:pPr>
        <w:autoSpaceDE w:val="0"/>
        <w:autoSpaceDN w:val="0"/>
        <w:adjustRightInd w:val="0"/>
        <w:spacing w:after="0" w:line="240" w:lineRule="auto"/>
        <w:ind w:firstLine="540"/>
        <w:jc w:val="both"/>
        <w:rPr>
          <w:rFonts w:ascii="Calibri" w:hAnsi="Calibri" w:cs="Calibri"/>
        </w:rPr>
      </w:pPr>
    </w:p>
    <w:sectPr w:rsidR="006A7500" w:rsidSect="00C41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500"/>
    <w:rsid w:val="000019FA"/>
    <w:rsid w:val="00030ED6"/>
    <w:rsid w:val="00073DC7"/>
    <w:rsid w:val="000A445A"/>
    <w:rsid w:val="000C7784"/>
    <w:rsid w:val="000D1E83"/>
    <w:rsid w:val="000E262E"/>
    <w:rsid w:val="000F2CEF"/>
    <w:rsid w:val="00132ECC"/>
    <w:rsid w:val="001652B9"/>
    <w:rsid w:val="00191D95"/>
    <w:rsid w:val="001A646A"/>
    <w:rsid w:val="001C3D87"/>
    <w:rsid w:val="001C5689"/>
    <w:rsid w:val="001E00D8"/>
    <w:rsid w:val="002142D9"/>
    <w:rsid w:val="002167F2"/>
    <w:rsid w:val="00234C9D"/>
    <w:rsid w:val="00241158"/>
    <w:rsid w:val="002616A6"/>
    <w:rsid w:val="0029240F"/>
    <w:rsid w:val="002C5F94"/>
    <w:rsid w:val="002F74DF"/>
    <w:rsid w:val="00303073"/>
    <w:rsid w:val="00320E70"/>
    <w:rsid w:val="00335A83"/>
    <w:rsid w:val="00337C0B"/>
    <w:rsid w:val="00340ACC"/>
    <w:rsid w:val="003715CF"/>
    <w:rsid w:val="003771C0"/>
    <w:rsid w:val="0039644D"/>
    <w:rsid w:val="003C08A7"/>
    <w:rsid w:val="003D5B0F"/>
    <w:rsid w:val="003E0C56"/>
    <w:rsid w:val="003E6BBD"/>
    <w:rsid w:val="004250DB"/>
    <w:rsid w:val="00425D1D"/>
    <w:rsid w:val="00432AD3"/>
    <w:rsid w:val="004401AF"/>
    <w:rsid w:val="004767F2"/>
    <w:rsid w:val="00485B92"/>
    <w:rsid w:val="004968B2"/>
    <w:rsid w:val="004A2F03"/>
    <w:rsid w:val="004B0A93"/>
    <w:rsid w:val="004B4C26"/>
    <w:rsid w:val="004C53C2"/>
    <w:rsid w:val="004D06CE"/>
    <w:rsid w:val="004E727B"/>
    <w:rsid w:val="004F02E9"/>
    <w:rsid w:val="004F77C7"/>
    <w:rsid w:val="005014D4"/>
    <w:rsid w:val="00513C1E"/>
    <w:rsid w:val="00515B97"/>
    <w:rsid w:val="0052422E"/>
    <w:rsid w:val="00534E67"/>
    <w:rsid w:val="00545251"/>
    <w:rsid w:val="00556512"/>
    <w:rsid w:val="00562F63"/>
    <w:rsid w:val="005761B5"/>
    <w:rsid w:val="00603F12"/>
    <w:rsid w:val="0063114F"/>
    <w:rsid w:val="0063405B"/>
    <w:rsid w:val="0064229B"/>
    <w:rsid w:val="00642A67"/>
    <w:rsid w:val="006548FF"/>
    <w:rsid w:val="006551EB"/>
    <w:rsid w:val="006605B3"/>
    <w:rsid w:val="00690B82"/>
    <w:rsid w:val="006A7500"/>
    <w:rsid w:val="006B3137"/>
    <w:rsid w:val="006B6209"/>
    <w:rsid w:val="006E3405"/>
    <w:rsid w:val="006E4A2D"/>
    <w:rsid w:val="00704F4D"/>
    <w:rsid w:val="00755543"/>
    <w:rsid w:val="00763780"/>
    <w:rsid w:val="00775CCD"/>
    <w:rsid w:val="007C7E7D"/>
    <w:rsid w:val="007D2465"/>
    <w:rsid w:val="007E3BF7"/>
    <w:rsid w:val="007F2DAD"/>
    <w:rsid w:val="007F4768"/>
    <w:rsid w:val="00813A73"/>
    <w:rsid w:val="00823672"/>
    <w:rsid w:val="008439C4"/>
    <w:rsid w:val="00851425"/>
    <w:rsid w:val="0085248A"/>
    <w:rsid w:val="008532F7"/>
    <w:rsid w:val="00862BFF"/>
    <w:rsid w:val="00864C89"/>
    <w:rsid w:val="0086657A"/>
    <w:rsid w:val="00897D96"/>
    <w:rsid w:val="008A5F16"/>
    <w:rsid w:val="008B7A17"/>
    <w:rsid w:val="008C01E4"/>
    <w:rsid w:val="008C47E0"/>
    <w:rsid w:val="008D4D4A"/>
    <w:rsid w:val="008F3F3D"/>
    <w:rsid w:val="008F4D39"/>
    <w:rsid w:val="00904EE0"/>
    <w:rsid w:val="00907DB8"/>
    <w:rsid w:val="009103FB"/>
    <w:rsid w:val="0091225B"/>
    <w:rsid w:val="00940317"/>
    <w:rsid w:val="009440B1"/>
    <w:rsid w:val="009517A9"/>
    <w:rsid w:val="0095488B"/>
    <w:rsid w:val="00965268"/>
    <w:rsid w:val="0096583F"/>
    <w:rsid w:val="00974B7C"/>
    <w:rsid w:val="00975803"/>
    <w:rsid w:val="009934F4"/>
    <w:rsid w:val="00997B92"/>
    <w:rsid w:val="009B7BD2"/>
    <w:rsid w:val="009C03E5"/>
    <w:rsid w:val="009C138C"/>
    <w:rsid w:val="009D0F49"/>
    <w:rsid w:val="009E5186"/>
    <w:rsid w:val="009F3F55"/>
    <w:rsid w:val="00A06A87"/>
    <w:rsid w:val="00A16C2F"/>
    <w:rsid w:val="00A24BC6"/>
    <w:rsid w:val="00A7254E"/>
    <w:rsid w:val="00A93C8E"/>
    <w:rsid w:val="00A942BA"/>
    <w:rsid w:val="00AB3D32"/>
    <w:rsid w:val="00AD34C4"/>
    <w:rsid w:val="00AD7AE6"/>
    <w:rsid w:val="00AE7052"/>
    <w:rsid w:val="00B11211"/>
    <w:rsid w:val="00B20274"/>
    <w:rsid w:val="00B25B20"/>
    <w:rsid w:val="00B50F99"/>
    <w:rsid w:val="00B77653"/>
    <w:rsid w:val="00BA0190"/>
    <w:rsid w:val="00BB12A0"/>
    <w:rsid w:val="00BB4DAD"/>
    <w:rsid w:val="00BF4F64"/>
    <w:rsid w:val="00BF6E9D"/>
    <w:rsid w:val="00C153EB"/>
    <w:rsid w:val="00C20F16"/>
    <w:rsid w:val="00C241DA"/>
    <w:rsid w:val="00C412D2"/>
    <w:rsid w:val="00C500E1"/>
    <w:rsid w:val="00C55468"/>
    <w:rsid w:val="00C71A71"/>
    <w:rsid w:val="00C750A8"/>
    <w:rsid w:val="00C775E7"/>
    <w:rsid w:val="00C81ABC"/>
    <w:rsid w:val="00CB5426"/>
    <w:rsid w:val="00CD3497"/>
    <w:rsid w:val="00CF21C5"/>
    <w:rsid w:val="00CF5549"/>
    <w:rsid w:val="00D34986"/>
    <w:rsid w:val="00D34C76"/>
    <w:rsid w:val="00D85323"/>
    <w:rsid w:val="00D94DE8"/>
    <w:rsid w:val="00DA03BC"/>
    <w:rsid w:val="00DE0BB3"/>
    <w:rsid w:val="00DF3322"/>
    <w:rsid w:val="00DF668A"/>
    <w:rsid w:val="00E02CD0"/>
    <w:rsid w:val="00E265C4"/>
    <w:rsid w:val="00E27FEC"/>
    <w:rsid w:val="00E301D3"/>
    <w:rsid w:val="00E403FC"/>
    <w:rsid w:val="00E56B6D"/>
    <w:rsid w:val="00E667A2"/>
    <w:rsid w:val="00E925B9"/>
    <w:rsid w:val="00E96660"/>
    <w:rsid w:val="00EB3013"/>
    <w:rsid w:val="00EE1B5E"/>
    <w:rsid w:val="00F20D0E"/>
    <w:rsid w:val="00F23148"/>
    <w:rsid w:val="00F77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500"/>
    <w:rPr>
      <w:color w:val="0000FF" w:themeColor="hyperlink"/>
      <w:u w:val="single"/>
    </w:rPr>
  </w:style>
  <w:style w:type="character" w:styleId="a4">
    <w:name w:val="FollowedHyperlink"/>
    <w:basedOn w:val="a0"/>
    <w:uiPriority w:val="99"/>
    <w:semiHidden/>
    <w:unhideWhenUsed/>
    <w:rsid w:val="006A7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500"/>
    <w:rPr>
      <w:color w:val="0000FF" w:themeColor="hyperlink"/>
      <w:u w:val="single"/>
    </w:rPr>
  </w:style>
  <w:style w:type="character" w:styleId="a4">
    <w:name w:val="FollowedHyperlink"/>
    <w:basedOn w:val="a0"/>
    <w:uiPriority w:val="99"/>
    <w:semiHidden/>
    <w:unhideWhenUsed/>
    <w:rsid w:val="006A75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C1C40D0CB26F8A074782B6DA9F1F0446A3E210C2096845E23E2D68E333C2CFc8FB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6893BC30E4FA44C02BFC1C40D0CB26F8A074783B8DF9A1F0446A3E210C2096845E23E2D68E333C5CDc8F3I" TargetMode="External"/><Relationship Id="rId12" Type="http://schemas.openxmlformats.org/officeDocument/2006/relationships/hyperlink" Target="consultantplus://offline/ref=D6893BC30E4FA44C02BFC1C40D0CB26F8A074782B6DA9F1F0446A3E210C2096845E23E2D68E333C2CEc8F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893BC30E4FA44C02BFC1C40D0CB26F8A0F4384B0D290420E4EFAEE12C5063752E5772169E331C5cCF6I" TargetMode="External"/><Relationship Id="rId11" Type="http://schemas.openxmlformats.org/officeDocument/2006/relationships/hyperlink" Target="consultantplus://offline/ref=D6893BC30E4FA44C02BFC1C40D0CB26F8A074783B9D2991F0446A3E210C2096845E23E2D68E333C1C9c8F2I" TargetMode="External"/><Relationship Id="rId5" Type="http://schemas.openxmlformats.org/officeDocument/2006/relationships/hyperlink" Target="consultantplus://offline/ref=D6893BC30E4FA44C02BFC1C40D0CB26F8A0F4384B0D290420E4EFAEE12C5063752E5772169E331C4cCFBI" TargetMode="External"/><Relationship Id="rId15" Type="http://schemas.microsoft.com/office/2007/relationships/stylesWithEffects" Target="stylesWithEffects.xml"/><Relationship Id="rId10" Type="http://schemas.openxmlformats.org/officeDocument/2006/relationships/hyperlink" Target="consultantplus://offline/ref=D6893BC30E4FA44C02BFC1C40D0CB26F8A074484B7D39C1F0446A3E210C2c0F9I" TargetMode="External"/><Relationship Id="rId4" Type="http://schemas.openxmlformats.org/officeDocument/2006/relationships/hyperlink" Target="consultantplus://offline/ref=D6893BC30E4FA44C02BFC1C40D0CB26F8A0F4384B0D290420E4EFAEE12C5063752E5772169E333C3cCFDI" TargetMode="External"/><Relationship Id="rId9" Type="http://schemas.openxmlformats.org/officeDocument/2006/relationships/hyperlink" Target="consultantplus://offline/ref=D6893BC30E4FA44C02BFC1C40D0CB26F8A074783B9D2991F0446A3E210C2096845E23E2D68E333C1CAc8F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Кадровая служба</dc:creator>
  <cp:lastModifiedBy>user</cp:lastModifiedBy>
  <cp:revision>1</cp:revision>
  <dcterms:created xsi:type="dcterms:W3CDTF">2012-09-04T08:37:00Z</dcterms:created>
  <dcterms:modified xsi:type="dcterms:W3CDTF">2013-06-05T09:23:00Z</dcterms:modified>
</cp:coreProperties>
</file>